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Štrajky Novo Nordisk sa zaoberajú americkým startupom s cieľom vyvinúť lieky na orálnu obezitu a diabetes</w:t>
      </w:r>
    </w:p>
    <w:p>
      <w:r>
        <w:t>Zdroj: STAT News</w:t>
      </w:r>
    </w:p>
    <w:p>
      <w:r>
        <w:t>Publikované: Wed, 25 Feb 2026 13:35:02 +0000</w:t>
      </w:r>
    </w:p>
    <w:p/>
    <w:p>
      <w:pPr>
        <w:pStyle w:val="Heading1"/>
      </w:pPr>
      <w:r>
        <w:t>Súhrn</w:t>
      </w:r>
    </w:p>
    <w:p>
      <w:r>
        <w:t>Novo Nordisk podpísal dohodu s biotechnologickou spoločnosťou Vivtex na vývoj nových orálnych liekov na liečbu obezity a cukrovky.[2] Vivtex je spoločnosť, ktorú spoluzaložil profesor MIT Robert Langer, známy svojimi prínos­mi v oblasti biotechnológie.[2] Táto partnerská spolupráca predstavuje rozšírenie úsilia Novo Nordiska v oblasti metabolických porúch a obezity.[2] Novo Nordisk sa dlhodobo zameriava na vývoj inovatívnych liekov na liečbu cukrovky, obezity a ďalších vážnych chronických ochorení.[5] Spoločnosť v súčasnosti pracuje na portfóliu liekov zameraných na rôzne terapeutické oblasti vrátane kardiovaskulárnych ochorení a zriedkavých krv­ných porúch.[5] Táto dohoda s Vivtex pokračuje v stratégii Novo Nordiska rozširovať svoj výskumný a vývojový potenciál v oblasti metabolických ochorení.</w:t>
      </w:r>
    </w:p>
    <w:p/>
    <w:p>
      <w:pPr>
        <w:jc w:val="center"/>
      </w:pPr>
      <w:r>
        <w:t>Vygenerované: 25.02.2026 15:01:27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