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Tecovirimat na liečbu Mpox</w:t>
      </w:r>
    </w:p>
    <w:p>
      <w:r>
        <w:t>Zdroj: NEJM</w:t>
      </w:r>
    </w:p>
    <w:p>
      <w:r>
        <w:t>Publikované: 2026-02-25T10:00:03Z</w:t>
      </w:r>
    </w:p>
    <w:p/>
    <w:p>
      <w:pPr>
        <w:pStyle w:val="Heading1"/>
      </w:pPr>
      <w:r>
        <w:t>Súhrn</w:t>
      </w:r>
    </w:p>
    <w:p>
      <w:r>
        <w:t>Tecovirimat bol predpísaný viac ako 7100 pacientom v USA v rámci programu rozšíreného prístupu k výskumnému lieku (EA-IND) od 29. mája 2022 do 10. júla 2023[1][2]. Najčastejšími dôvodmi predpisovania boli lézie v citlivých anatomických oblastiach, ako anogenitálne lézie (83,5 %; 5135 z 6148 pacientov), a bolesť (52,5 %; 3227 z 6148 pacientov)[1][2]. Väčšina pacientov mala nízky počet lézií (medián 15 lézií, IQR 6 až 25) a menej ako 25 % tela postihnutého léziami[1]. Analyzovali sa údaje z príjmových formulárov, výsledkových formulárov a denníkov pacientov, pričom pacienti s negatívnym PCR testom na orthopoxvírus boli vylúčení z analýz[1]. Celkovo bolo hlásených 223 závažných nežiaducich udalostí (SAE) a 40 úmrtí, väčšinou u pacientov s ťažkou imunodepresiou, pričom jedna SAE zahŕňala halucinácie po podaní dvojitej dávky[2]. Dáta naznačujú výskyt život ohrozujúcich alebo predĺžených infekcií u ťažko imunokompromitovaných osôb[1][2]. EA-IND údaje nie sú definitívne a vyžadujú kontrolované klinické skúšky na objasnenie použitia tecovirimatu[2].</w:t>
      </w:r>
    </w:p>
    <w:p/>
    <w:p>
      <w:pPr>
        <w:jc w:val="center"/>
      </w:pPr>
      <w:r>
        <w:t>Vygenerované: 25.02.2026 23:00:37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