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Prediktívny nomogram pre pooperačnú recidívu ovariálneho endometriómu u pacientok s vrodenými obštrukčnými Müllerovými anomáliami: retrospektívna štúdia</w:t>
      </w:r>
    </w:p>
    <w:p>
      <w:r>
        <w:t>Zdroj: Frontiers Medicine</w:t>
      </w:r>
    </w:p>
    <w:p>
      <w:r>
        <w:t>Publikované: 2026-02-26T00:00:00Z</w:t>
      </w:r>
    </w:p>
    <w:p/>
    <w:p>
      <w:pPr>
        <w:pStyle w:val="Heading1"/>
      </w:pPr>
      <w:r>
        <w:t>Súhrn</w:t>
      </w:r>
    </w:p>
    <w:p>
      <w:r>
        <w:t>Retrospektívna štúdia zahŕňala 139 pacientiek s vrodenými obštrukčnými Müllerovými anomáliami a histologicky potvrdeným ovariálnym endometriómom, ktoré podstúpili kompletnú rekonštrukciu lézie medzi 20. januárom 2003 a 20. januárom 2013, s priemerným vekom 20,70 ± 5,81 rokov. Počas priemernej doby sledovania 80,8 mesiacov došlo k recidíve u 29,5 % pacientiek, s kumulatívnymi mierami 1,4 % po 24 mesiacoch, 10,1 % po 36 mesiacoch, 27,1 % po 60 mesiacoch a 34,4 % po 120 mesiacoch. Multivariabilná Coxova regresná analýza identifikovala nezávislé rizikové faktory recidívy: predoperačná hematometra &gt; 5 cm³ (HR: 2,650, 95 % CI: 1,356–5,17, p=0,004), skóre rASRM &gt; 40 (HR: 3,488, 95 % CI: 95,72 %, p=0,017), nepooperačná gravidita (HR: 5,329, 95 % CI: 1,399–20,307, p=0,014) a hormonálna liečba ≤ 30 mesiacov (HR: 3,563, 95 % CI: 1,707–7,439, p=0,001). Na základe týchto faktorov bol vyvinutý prediktívny nomogram, ktorý vykazuje silnú diskriminačnú schopnosť (5-ročná AUC=0,862, 10-ročná AUC=0,808) a dobrú kalibráciu. Interná validácia pomocou K-násobnej krížovej validácie potvrdila robustnú výkonnosť (5-ročná AUC=0,864, 10-ročná AUC=0,800), s klinickou užitočnosťou podľa analýzy rozhodovacej krivky. Model umožňuje stratifikáciu rizika recidívy ovariálneho endometriómu po operácii a podporuje personalizovaný manažment, vrátane včasnej intervencie a predĺženej hormonálnej supresie.</w:t>
      </w:r>
    </w:p>
    <w:p/>
    <w:p>
      <w:pPr>
        <w:jc w:val="center"/>
      </w:pPr>
      <w:r>
        <w:t>Vygenerované: 26.02.2026 08:01:17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