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poukazuje na vysoké miery MOUD u chirurgických pacientov</w:t>
      </w:r>
    </w:p>
    <w:p>
      <w:r>
        <w:t>Zdroj: Email Newsletter</w:t>
      </w:r>
    </w:p>
    <w:p>
      <w:r>
        <w:t>Publikované: Thu, 26 Feb 2026 13:00:08 +0000 (UTC)</w:t>
      </w:r>
    </w:p>
    <w:p/>
    <w:p>
      <w:pPr>
        <w:pStyle w:val="Heading1"/>
      </w:pPr>
      <w:r>
        <w:t>Súhrn</w:t>
      </w:r>
    </w:p>
    <w:p>
      <w:r>
        <w:t>Stručný, faktický súhrn článku v slovenčine: Štúdia poukazuje na vysoké miery používania liekov na liečbu porúch užívania opioidov (MOUD) u chirurgických pacientov v Spojených štátoch. Výsledky ukazujú, že chirurgickí pacienti majú častejšie predpísané MOUD v porovnaní s inými pacientmi. Štúdia zdôrazňuje potrebu lepšieho porozumenia a manažmentu opioidovej závislosti u chirurgických pacientov. Výskum tiež naznačuje, že monitorovanie EEG má obmedzenú užitočnosť pri predpovedaní oneskoreného zotavenia po chirurgickom zákroku. Článok upozorňuje na pretrvávajúce výzvy v starostlivosti o pacientov s opioidovou závislosťou, ktorí podstupujú chirurgické zákroky.</w:t>
      </w:r>
    </w:p>
    <w:p/>
    <w:p>
      <w:pPr>
        <w:jc w:val="center"/>
      </w:pPr>
      <w:r>
        <w:t>Vygenerované: 26.02.2026 15:00:54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