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AAAS oznamuje víťazov cien 2026</w:t>
      </w:r>
    </w:p>
    <w:p>
      <w:r>
        <w:t>Zdroj: Science Magazine</w:t>
      </w:r>
    </w:p>
    <w:p>
      <w:r>
        <w:t>Publikované: 2026-02-26T07:00:02Z</w:t>
      </w:r>
    </w:p>
    <w:p/>
    <w:p>
      <w:pPr>
        <w:pStyle w:val="Heading1"/>
      </w:pPr>
      <w:r>
        <w:t>Súhrn</w:t>
      </w:r>
    </w:p>
    <w:p>
      <w:r>
        <w:t>Americká asociácia pre pokrok vedy (AAAS) oznamuje víťazov cien za rok 2026. Článok je publikovaný v časopise Science, zväzok 391, číslo 6788, strany 946-947, vo februári 2026. Ide o oznámenie laureátov prestížnych ocenení v oblasti vedy. Konkrétne mená víťazov a kategórie nie sú v poskytnutom obsahu špecifikované. Tento článok informuje o udelení cien za prínos v vedeckom výskume.</w:t>
      </w:r>
    </w:p>
    <w:p/>
    <w:p>
      <w:pPr>
        <w:jc w:val="center"/>
      </w:pPr>
      <w:r>
        <w:t>Vygenerované: 26.02.2026 21:08:27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