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tabletka na chudnutie prekonáva orálny semaglutid u pacientov s cukrovkou, uvádzajú štúdie</w:t>
      </w:r>
    </w:p>
    <w:p>
      <w:r>
        <w:t>Zdroj: BMJ</w:t>
      </w:r>
    </w:p>
    <w:p>
      <w:r>
        <w:t>Publikované: 2026-02-27T00:32:09-08:00</w:t>
      </w:r>
    </w:p>
    <w:p/>
    <w:p>
      <w:pPr>
        <w:pStyle w:val="Heading1"/>
      </w:pPr>
      <w:r>
        <w:t>Súhrn</w:t>
      </w:r>
    </w:p>
    <w:p>
      <w:r>
        <w:t>Orforglipron, nová perorálna tableta agonistu receptora GLP-1, preukázala lepšiu glykemickú kontrolu a stratu hmotnosti u pacientov s diabetom 2. typu oproti perorálnemu semaglutidu (Rybelsus).[1][2] V štúdii fázy 3 ACHIEVE-3 s 1698 pacientmi nedostatočne kontrolovanými metformínom po 52 týždňoch dosiahla dávka 36 mg orforglipronu zníženie HbA1c o 2,2 %, kým semaglutid 14 mg o 1,4 %.[3][5] Pacienti na orforgliprone 36 mg stratili priemerne 9,2 % telesnej hmotnosti (8,9 kg), oproti 5,3 % (5,0 kg) na semaglutide.[3][2] Až 37,1 % pacientov na najvyššej dávke orforglipronu dosiahlo HbA1c pod 5,7 %, oproti 12,5 % na semaglutide.[3][5] Orforglipron sa môže užívať s jedlom alebo bez neho, na rozdiel od semaglutidu, ktorý vyžaduje užitie nalačno.[1][9] Štúdia bola financovaná spoločnosťou Eli Lilly, výrobcom orforglipronu, a výsledky publikované v časopise The Lancet.[1][2] Liečba mala hlavne gastrointestinálne vedľajšie účinky, s ukončením u 9,7 % pacientov na dávke 36 mg oproti 4,9 % na semaglutide.[4] Orforglipron je v posudzovaní v USA, registrácia v diabete 2. typu sa očakáva neskôr v roku 2026.[4]</w:t>
      </w:r>
    </w:p>
    <w:p/>
    <w:p>
      <w:pPr>
        <w:jc w:val="center"/>
      </w:pPr>
      <w:r>
        <w:t>Vygenerované: 27.02.2026 11:00:34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