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Globálne zdravie v novej ére ťažby v USA</w:t>
      </w:r>
    </w:p>
    <w:p>
      <w:r>
        <w:t>Zdroj: BMJ</w:t>
      </w:r>
    </w:p>
    <w:p>
      <w:r>
        <w:t>Publikované: 2026-02-27T06:22:35-08:00</w:t>
      </w:r>
    </w:p>
    <w:p/>
    <w:p>
      <w:pPr>
        <w:pStyle w:val="Heading1"/>
      </w:pPr>
      <w:r>
        <w:t>Súhrn</w:t>
      </w:r>
    </w:p>
    <w:p>
      <w:r>
        <w:t>Článok popisuje globálne zdravie v novej ére ťažobných politík USA pod vedením prezidenta Donalda Trumpa, kde je ťažba základným princípom jeho stratégie America First. Rok 2025 označuje ako rok zničenia globálneho zdravia a rok 2026 ako posun k týmto politikám. Trumpovi išlo o kontrolu nad ropným bohatstvom pri zajatí venezuelského prezidenta Nicolása Madura a jeho manželky Cilie Flores 3. januára 2026. Jeho ambície zahŕňajú kolonizáciu Grónska kvôli technológiám vzácnych zemín pre umelú inteligenciu podľa zelenej knihy. V americko-ukrajinskom investičnom fonde sa USA zaviazali k obrane a obnove Ukrajiny výmenou za prístup k nerastným surovinám, rope a plynu. Trumpov triumf mierovej dohody medzi Konžskou demokratickou republikou a Rwandou v decembri 2025 by mal vyvolať obavy o jeho záujmy.</w:t>
      </w:r>
    </w:p>
    <w:p/>
    <w:p>
      <w:pPr>
        <w:jc w:val="center"/>
      </w:pPr>
      <w:r>
        <w:t>Vygenerované: 27.02.2026 16:00:35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