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[Korešpondencia] Mier: viac ako koniec vojny</w:t>
      </w:r>
    </w:p>
    <w:p>
      <w:r>
        <w:t>Zdroj: The Lancet</w:t>
      </w:r>
    </w:p>
    <w:p>
      <w:r>
        <w:t>Publikované: 2026-02-28</w:t>
      </w:r>
    </w:p>
    <w:p/>
    <w:p>
      <w:pPr>
        <w:pStyle w:val="Heading1"/>
      </w:pPr>
      <w:r>
        <w:t>Súhrn</w:t>
      </w:r>
    </w:p>
    <w:p>
      <w:r>
        <w:t>Mier a zdravie sú navzájom prepojené – bez mieru nemôže existovať zdravie a bez zdravia nemôže existovať mier.[1] Ozbrojené konflikty a násilie patria medzi najnaliehavejšie zdravotné výzvy v roku 2026.[4] Svetová zdravotnícka organizácia (WHO) zaznamenala, že 80 % jej humanitárneho zaťaženia a 70 % vypuknutí chorôb, na ktoré reaguje, sa vyskytuje v krehkých a konfliktom postihnutých oblastiach.[1] Ozbrojené konflikty vedú k narušeniu zdravotníckych systémov, kolapsu dodávateľských reťazcov liekov, odchodu zdravotníckych pracovníkov a útokom na zdravotnícke zariadenia.[1] V Ukrajine sa počet útokov na zdravotnícku starostlivosť v roku 2025 zvýšil o približne 20 % v porovnaní s rokom 2024, pričom WHO zdokumentovala najmenej 2 881 útokov na zdravotnícku starostlivosť od začiatku vojny v roku 2022.[2] Podľa prieskumu WHO z decembra 2025 uviedlo 59 % ľudí v oblastiach blízko frontu svoj zdravotný stav ako zlý alebo veľmi zlý, v porovnaní s 47 % v oblastiach mimo frontu.[2]</w:t>
      </w:r>
    </w:p>
    <w:p/>
    <w:p>
      <w:pPr>
        <w:jc w:val="center"/>
      </w:pPr>
      <w:r>
        <w:t>Vygenerované: 27.02.2026 01:03:22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