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[Články] Uskutočniteľnosť a bezpečnosť bunkovej terapie na in-utero opravu myelomeningokély (CuRe Trial): prvá štúdia na ľuďoch, fáza 1, jednoramenná štúdia</w:t>
      </w:r>
    </w:p>
    <w:p>
      <w:r>
        <w:t>Zdroj: The Lancet</w:t>
      </w:r>
    </w:p>
    <w:p>
      <w:r>
        <w:t>Publikované: 2026-02-28</w:t>
      </w:r>
    </w:p>
    <w:p/>
    <w:p>
      <w:pPr>
        <w:pStyle w:val="Heading1"/>
      </w:pPr>
      <w:r>
        <w:t>Súhrn</w:t>
      </w:r>
    </w:p>
    <w:p>
      <w:r>
        <w:t>CuRe Trial je prvá klinická štúdia na ľuďoch, ktorá kombinuje fetálnu chirurgiu s bunkovú terapiou na liečbu myelomeningokély (rozštep chrbtice)[3][4]. Štúdia testuje bezpečnosť a účinnosť placentárnych mesenchy­málnych kmeňových buniek (PMSC) umiestnených na špeciálnej náplasti počas operácie v maternici[1][2]. Počiatočné bezpečnostné údaje z prvých siedmich pacientov ukázali, že liečba nevykazuje žiadne nežiaduce účinky súvisiace s bunkami a bola vyhodnotená ako bezpečná na pokračovanie štúdie[2]. Hlavným cieľom je zlepšiť motorickú funkciu detí, konkrétne ich schopnosť chodiť nezávisle a kontrolovať črevnú a močovú funkciu[1]. Štúdia plánuje zaradiť celkovo 35 pacientov v liečebnej skupine a 20 pacientov v kontrolnej skupine bez bunkovej terapie[1]. Výsledky budú vyhodnocované v 30-mesačnom horizonte po narodení dieťaťa[1]. Súčasný štandard fetálnej chirurgie bez bunkovej terapie zanecháva 58 % pacientov neschopných chodiť nezávisle, čo zdôrazňuje potrebu tejto novej liečby[2].</w:t>
      </w:r>
    </w:p>
    <w:p/>
    <w:p>
      <w:pPr>
        <w:jc w:val="center"/>
      </w:pPr>
      <w:r>
        <w:t>Vygenerované: 27.02.2026 01:04:38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