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Kolaps výdychových centrálnych dýchacích ciest</w:t>
      </w:r>
    </w:p>
    <w:p>
      <w:r>
        <w:t>Zdroj: NEJM</w:t>
      </w:r>
    </w:p>
    <w:p>
      <w:r>
        <w:t>Publikované: 2026-02-28T12:30:00Z</w:t>
      </w:r>
    </w:p>
    <w:p/>
    <w:p>
      <w:pPr>
        <w:pStyle w:val="Heading1"/>
      </w:pPr>
      <w:r>
        <w:t>Súhrn</w:t>
      </w:r>
    </w:p>
    <w:p>
      <w:r>
        <w:t>Expiratórny kolaps centrálnych dýchacích ciest (ECAC) zahŕňa dva podtypy: nadmerný dynamický kolaps dýchacích ciest a tracheobronchomaláciu.[1] Prejavuje sa dýchavičnosťou, chronickým kašľom, ťažkosťami s odkašľaním hlienu a opakovanými infekciami dýchacích ciest.[1] Diagnóza sa stanovuje dynamickou flexibilnou bronchskopiou a počítačovou tomografiou.[1] Liečba liekmi sa zameriava na dýchacie príznaky a pridružené ochorenia ako chronická obštrukčná choroba pľúc, astma, gastroezofageálny reflux a paroxyzmálne pohyby hlasiviek.[1] Vybraní pacienti môžu podstúpiť skúšobné stentovanie na posúdenie vhodnosti tracheobronchoplastiky (TBP).[1] Pozitívna odpoveď na stentovanie predpovedá úspešný výsledok TBP, ktorý zlepšuje dýchacie príznaky a kvalitu života.[1] Alternatívne možnosti zahŕňajú dlhodobé stentovanie a terapiu intermitentným pozitívnym tlakom v dýchacích cestách.[1]</w:t>
      </w:r>
    </w:p>
    <w:p/>
    <w:p>
      <w:pPr>
        <w:jc w:val="center"/>
      </w:pPr>
      <w:r>
        <w:t>Vygenerované: 01.03.2026 11:00:41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