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schvaľuje týždenník Yuviwel spoločnosti Ascendis Pharma pre detský trpaslík</w:t>
      </w:r>
    </w:p>
    <w:p>
      <w:r>
        <w:t>Zdroj: Pharmaceutical Technology</w:t>
      </w:r>
    </w:p>
    <w:p>
      <w:r>
        <w:t>Publikované: Mon, 02 Mar 2026 11:04:21 +0000</w:t>
      </w:r>
    </w:p>
    <w:p/>
    <w:p>
      <w:pPr>
        <w:pStyle w:val="Heading1"/>
      </w:pPr>
      <w:r>
        <w:t>Súhrn</w:t>
      </w:r>
    </w:p>
    <w:p>
      <w:r>
        <w:t>Americká agentúra FDA udelila zrýchlené schválenie lieku YUVIWEL (navepegritide, predtým TransCon CNP) od spoločnosti Ascendis Pharma. Ide o prvý a jediný týždenný liek na zvyšovanie lineárneho rastu u detí od 2 rokov s achondropláziou, ktoré majú otvorené epifýzy. YUVIWEL je jediná terapia, ktorá poskytuje kontinuálnu systémovú expozíciu voči CNP počas týždenného dávkovacieho intervalu. Schválenie vychádza z údajov o bezpečnosti a účinnosti z troch randomizovaných, dvojito zaslepených, placebom kontrolovaných klinických štúdií a až troch rokov dát z open-label predĺžení. Kľúčové boli výsledky pivotálnej štúdie ApproaCH, publikované v JAMA Pediatrics, ktoré preukázali zlepšenie ročnej rýchlosti rastu (AGV). Pokračujúce schválenie závisí od overenia klinického prínosu v potvrdzujúcich štúdiách. Ascendis Pharma plánuje uvoľniť YUVIWEL lekárom v USA na začiatku druhého štvrťroka 2026 a spustiť program A.S.A.P. na podporu pacientov. FDA zároveň vydala Prioritný recenzný kupón pre zriedkavé pediatrické ochorenia.</w:t>
      </w:r>
    </w:p>
    <w:p/>
    <w:p>
      <w:pPr>
        <w:jc w:val="center"/>
      </w:pPr>
      <w:r>
        <w:t>Vygenerované: 02.03.2026 13:01:42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