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FDA „nie je presvedčený“, že Huntingtonova terapia UniQure má prínos, hovorí vysoký predstaviteľ</w:t>
      </w:r>
    </w:p>
    <w:p>
      <w:r>
        <w:t>Zdroj: STAT News</w:t>
      </w:r>
    </w:p>
    <w:p>
      <w:r>
        <w:t>Publikované: Tue, 03 Mar 2026 12:11:22 +0000</w:t>
      </w:r>
    </w:p>
    <w:p/>
    <w:p>
      <w:pPr>
        <w:pStyle w:val="Heading1"/>
      </w:pPr>
      <w:r>
        <w:t>Súhrn</w:t>
      </w:r>
    </w:p>
    <w:p>
      <w:r>
        <w:t>FDA nie je presvedčená, že experimentálna génová terapia AMT-130 od spoločnosti UniQure na liečbu Huntingtonovej choroby poskytuje pacientom prínos[1][2]. Po stretnutí s FDA koncom januára 2026 zostávajú plány na podanie žiadosti o schválenie blokované[1]. Regulátor považuje údaje z ukončenej jednoramennnej klinickej štúdie fázy 1/2 za nedostatočné na podporu marketingovej žiadosti[1][5]. FDA silne odporučila uskutočniť prospektívnu, randomizovanú, dvojito zaslepenú štúdiu s kontrolou falošnou operáciou[1]. V štúdii fázy 1/2 neboli po 12 mesiacoch viditeľné liečebné účinky v porovnaní s kontrolou sham[2]. Akcie spoločnosti UniQure klesli o viac ako 40 % v predobchodnom obchodovaní[2]. Firma plánuje požiadať o ďalšie stretnutie s FDA v druhom štvrťroku 2026 na diskusiu o dizajne štúdie fázy 3[2]. Toto je zmena oproti predchádzajúcim dohodám, vrátane štatútu RMAT a Breakthrough Therapy[4][6].</w:t>
      </w:r>
    </w:p>
    <w:p/>
    <w:p>
      <w:pPr>
        <w:jc w:val="center"/>
      </w:pPr>
      <w:r>
        <w:t>Vygenerované: 03.03.2026 14:01:38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