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Výzvy a stratégie zvládania na dosiahnutie presnosti terminológie v písaní medicíny EMI medzi študentmi medicíny v Saudskej Arábii</w:t>
      </w:r>
    </w:p>
    <w:p>
      <w:r>
        <w:t>Zdroj: Frontiers Medicine</w:t>
      </w:r>
    </w:p>
    <w:p>
      <w:r>
        <w:t>Publikované: 2026-03-04T00:00:00Z</w:t>
      </w:r>
    </w:p>
    <w:p/>
    <w:p>
      <w:pPr>
        <w:pStyle w:val="Heading1"/>
      </w:pPr>
      <w:r>
        <w:t>Súhrn</w:t>
      </w:r>
    </w:p>
    <w:p>
      <w:r>
        <w:t>Štúdia skúma výzvy a stratégie saudských študentov medicíny pri dosahovaní presnosti lekárskej terminológie v anglickom akademickom písaní v rámci vyučovania v angličtine (EMI). Účastníkmi bolo 15 študentov ročníka medicíny na kurze anglického akademického písania, údaje sa získali pološtruktúrovanými rozhovormi a pozorovaniami v dvoch triedach. Dáta analyzovali reflexívnou tematickou analýzou. Študenti považujú presnosť lekárskej terminológie za hlavnú výzvu pri písaní medicínskych tém v angličtine. Na zvládnutie používajú stratégie ako vývoj nápadov cez arabčinu, preklad na objasnenie konceptov, postupné overovanie terminológie a kontrolu s partnermi pred finálnymi frázami. Očakávania kurzu, spätná väzba a normy participácie ovplyvňujú, či stratégie zostanú súkromné (napr. osobné poznámky alebo interakcia s kolegami) alebo verejné. Zistenia zdôrazňujú dôležitosť overovania terminológie pre disciplinárnu kompetenciu a hodnotu inštrukcií a spätnej väzby na systematizáciu tohto procesu.</w:t>
      </w:r>
    </w:p>
    <w:p/>
    <w:p>
      <w:pPr>
        <w:jc w:val="center"/>
      </w:pPr>
      <w:r>
        <w:t>Vygenerované: 04.03.2026 07:01:47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