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Finerenón na diabetickú obličkovú chorobu pri cukrovke 1. typu – dobrá odpoveď?</w:t>
      </w:r>
    </w:p>
    <w:p>
      <w:r>
        <w:t>Zdroj: NEJM</w:t>
      </w:r>
    </w:p>
    <w:p>
      <w:r>
        <w:t>Publikované: 2026-03-04T10:00:10Z</w:t>
      </w:r>
    </w:p>
    <w:p/>
    <w:p>
      <w:pPr>
        <w:pStyle w:val="Heading1"/>
      </w:pPr>
      <w:r>
        <w:t>Súhrn</w:t>
      </w:r>
    </w:p>
    <w:p>
      <w:r>
        <w:t>Finerenón je liek, ktorý blokuje nadmernú aktivitu hormónu aldosterónu a chráni obličky pred poškodením pri chronickej obličkovej chorobe (CKD) spojenenej s diabetom 1. typu (T1D).[1] Fáza 3 klinickej štúdie FINE-ONE preukázala, že finerenón významne znižuje pomer albumínu ku kreatinínu v moči (UACR), čo je meradlo poškodenia obličiek, oproti placebu.[1][7] Tento pokles UACR o 25 % naznačuje nižšie riziko postupu obličkovej choroby, zlyhania obličiek a kardiovaskulárnych príhod.[1][7] Finerenón bol dobre tolerovaný, bez nových bezpečnostných problémov a s málo závažnými nežiaducimi udalosťami.[1] Liek je už schválený na liečbu CKD pri diabete 2. typu a Bayer plánuje podať údaje na rozšírenie indikácie aj na T1D.[1] Štúdia FINE-ONE bola globálna a splnila svoj primárny cieľ zníženia UACR.[1]</w:t>
      </w:r>
    </w:p>
    <w:p/>
    <w:p>
      <w:pPr>
        <w:jc w:val="center"/>
      </w:pPr>
      <w:r>
        <w:t>Vygenerované: 05.03.2026 11:02:43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