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Priradenie lieku k chrobákovi je pri liečbe protetických kĺbových infekcií kľúčové</w:t>
      </w:r>
    </w:p>
    <w:p>
      <w:r>
        <w:t>Zdroj: MedPage Today</w:t>
      </w:r>
    </w:p>
    <w:p>
      <w:r>
        <w:t>Publikované: Thu, 05 Mar 2026 11:05:31 -0500</w:t>
      </w:r>
    </w:p>
    <w:p/>
    <w:p>
      <w:pPr>
        <w:pStyle w:val="Heading1"/>
      </w:pPr>
      <w:r>
        <w:t>Súhrn</w:t>
      </w:r>
    </w:p>
    <w:p>
      <w:r>
        <w:t>Infekcie protézových kĺbov sú častou príčinou zlyhania náhrad kĺbov. Správne priradenie antibiotika k pôvodcovi infekcie je kľúčové pre úspešnú liečbu. Pri revíznych zákrokoch sa podáva klindamycín alebo ciprofloxacín 400 mg intravenózne 2 hodiny pred operáciou. Klindamycín sa preferuje pre dobrú priepustnosť do kostí – 80 až 150 % sérovej hladiny preniká do kostného tkaniva[1][4]. Liečba zahŕňa dvojfázovú operáciu: v prvej fáze extrakciu protézy, dezinfekciu kostného lôžka a zavedenie spaceru s antibiotikami, v druhej fáze reimplantáciu po 6 mesiacoch[1]. Pri septickej artritíde umelého kĺbu sa protéza odstráni a nahradí dočasným zariadením z antibiotického cementu, nová protéza sa implantuje o niekoľko mesiacov neskôr[2]. Antibiotiká sa podávajú najprv intravenózne a potom perorálne niekoľko týždňov až mesiacov[2].</w:t>
      </w:r>
    </w:p>
    <w:p/>
    <w:p>
      <w:pPr>
        <w:jc w:val="center"/>
      </w:pPr>
      <w:r>
        <w:t>Vygenerované: 05.03.2026 19:01:21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