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Posilnenie kľúčového mozgového proteínu by mohlo pomôcť pri liečbe Rettovho syndrómu</w:t>
      </w:r>
    </w:p>
    <w:p>
      <w:r>
        <w:t>Zdroj: ScienceDaily Health</w:t>
      </w:r>
    </w:p>
    <w:p>
      <w:r>
        <w:t>Publikované: Fri, 06 Mar 2026 21:18:09 EST</w:t>
      </w:r>
    </w:p>
    <w:p/>
    <w:p>
      <w:pPr>
        <w:pStyle w:val="Heading1"/>
      </w:pPr>
      <w:r>
        <w:t>Súhrn</w:t>
      </w:r>
    </w:p>
    <w:p>
      <w:r>
        <w:t>Výskumníci objavili nový spôsob, ako zvýšiť kľúčový mozgový proteín poškodený pri Rettovom syndróme. Rettov syndróm je vzácna genetická porucha, ktorá postihuje tisíce detí na celom svete. Skoré štúdie na myšiach a bunkách získaných od pacientov ukazujú, že tento prístup môže obnoviť normálnu funkciu mozgových buniek. Tento objav zvyšuje nádeje na budúce terapie.</w:t>
      </w:r>
    </w:p>
    <w:p/>
    <w:p>
      <w:pPr>
        <w:jc w:val="center"/>
      </w:pPr>
      <w:r>
        <w:t>Vygenerované: 07.03.2026 13:01:06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