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Bubliny rakoviny prostaty Info; Cancer Drug Tops Moneymakers; Malé nádory obličiek</w:t>
      </w:r>
    </w:p>
    <w:p>
      <w:r>
        <w:t>Zdroj: MedPage Today</w:t>
      </w:r>
    </w:p>
    <w:p>
      <w:r>
        <w:t>Publikované: Fri, 06 Mar 2026 12:40:33 -0500</w:t>
      </w:r>
    </w:p>
    <w:p/>
    <w:p>
      <w:pPr>
        <w:pStyle w:val="Heading1"/>
      </w:pPr>
      <w:r>
        <w:t>Súhrn</w:t>
      </w:r>
    </w:p>
    <w:p>
      <w:r>
        <w:t>Výskumný prístup k diagnostike rakoviny prostaty využíva zvukové vlny na extrahovanie „bublín informácií“ z buniek[1]. Transrektálny ultrazvuk (TRUS) používa zvukové vlny na vytvorenie snímok prostaty a často slúži na navádzanie biopsií[1][2][4]. Multiparametrická MRI prostaty identifikuje podozrivé oblasti a posudzuje šírenie rakoviny pomocou skóre PIRADS[1]. V historicky prvej klinickej štúdii testujú liečebnú stratégiu kombinujúcu zobrazovanie a vysokofrekvenčné zvukové vlny na zničenie nádorov prostaty[3]. Táto metóda má menej vedľajších účinkov, krátke ošetrenie a pacienti sa vracajú k aktivitám po dvoch týždňoch[3]. Na Slovensku testujú ultrazvukovú terapiu bez skalpela, ktorá cieli len na nádor, s teplotou až 85 °C a vysokým akustickým tlakom na ničenie buniek[6]. Pacienti sa vracajú domov na druhý alebo tretí deň bez typických následkov ako inkontinencia či strata erektilnej funkcie[6].</w:t>
      </w:r>
    </w:p>
    <w:p/>
    <w:p>
      <w:pPr>
        <w:jc w:val="center"/>
      </w:pPr>
      <w:r>
        <w:t>Vygenerované: 06.03.2026 20:00:45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