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[Perspektívy] Medicko-právne zapletenie: žena s bolesťami brucha v Peru</w:t>
      </w:r>
    </w:p>
    <w:p>
      <w:r>
        <w:t>Zdroj: The Lancet</w:t>
      </w:r>
    </w:p>
    <w:p>
      <w:r>
        <w:t>Publikované: 2026-03-07</w:t>
      </w:r>
    </w:p>
    <w:p/>
    <w:p>
      <w:pPr>
        <w:pStyle w:val="Heading1"/>
      </w:pPr>
      <w:r>
        <w:t>Súhrn</w:t>
      </w:r>
    </w:p>
    <w:p>
      <w:r>
        <w:t>Pani A, 46-ročná domorodá žena, navštívila kliniku v Callao neďaleko Limy v Peru so sťažnosťou na bolesti brucha. Sprevádzal ju manžel, ktorý veľa rozprával, zatiaľ čo ona bola zdržanlivá a vykazovala plochý afekt. Pracovala ako pouličná predavačka, mala tri deti a žiadne predchádzajúce operácie. Uviedla, že sa necíti depresívne, no finančná neistota a preplnené životné podmienky ju stresujú. Fyzikálne vyšetrenie odhalilo difúznu bolesť brucha pri palpácii bez odrazu alebo ochrany. Navyše sa prejavila mierna bolesť nad jej dolnými ľavými rebrami. Článok sa zaoberá medicko-právnym zapletením v tomto prípade.</w:t>
      </w:r>
    </w:p>
    <w:p/>
    <w:p>
      <w:pPr>
        <w:jc w:val="center"/>
      </w:pPr>
      <w:r>
        <w:t>Vygenerované: 06.03.2026 01:02:19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