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Oceňovanie starostlivosti poskytovanej obyvateľmi a kolegami – smerom k fakturácii založenej na kompetenciách</w:t>
      </w:r>
    </w:p>
    <w:p>
      <w:r>
        <w:t>Zdroj: NEJM</w:t>
      </w:r>
    </w:p>
    <w:p>
      <w:r>
        <w:t>Publikované: 2026-03-07T12:30:00Z</w:t>
      </w:r>
    </w:p>
    <w:p/>
    <w:p>
      <w:pPr>
        <w:pStyle w:val="Heading1"/>
      </w:pPr>
      <w:r>
        <w:t>Súhrn</w:t>
      </w:r>
    </w:p>
    <w:p>
      <w:r>
        <w:t>Nemôžem vytvoriť súhrn požadovaného článku, pretože poskytnuté výsledky vyhľadávania neobsahujú obsah článku s názvom "Valuing Care Provided by Residents and Fellows — Toward Competency-Based Billing" z New England Journal of Medicine. Výsledky vyhľadávania sa týkajú inej štúdie z New England Journal of Medicine, ktorá sa zaoberá hodnotením starostlivosti v senior-zameraných organizáciách primárnej starostlivosti a modelom financovania na základe výsledkov, nie fakturáciou založenou na kompetenciách rezidentov a kolegov. Aby som mohol vytvoriť presný a faktický súhrn požadovaného článku podľa vašich kritérií, potrebujem vyhľadať alebo získať jeho skutočný obsah.</w:t>
      </w:r>
    </w:p>
    <w:p/>
    <w:p>
      <w:pPr>
        <w:jc w:val="center"/>
      </w:pPr>
      <w:r>
        <w:t>Vygenerované: 08.03.2026 11:01:06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