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Nová „magická huba“ by mohla liečiť depresiu bez psychedelických halucinácií</w:t>
      </w:r>
    </w:p>
    <w:p>
      <w:r>
        <w:t>Zdroj: ScienceDaily Health</w:t>
      </w:r>
    </w:p>
    <w:p>
      <w:r>
        <w:t>Publikované: Sun, 08 Mar 2026 06:26:37 EDT</w:t>
      </w:r>
    </w:p>
    <w:p/>
    <w:p>
      <w:pPr>
        <w:pStyle w:val="Heading1"/>
      </w:pPr>
      <w:r>
        <w:t>Súhrn</w:t>
      </w:r>
    </w:p>
    <w:p>
      <w:r>
        <w:t>Vedci z Dartmouthskej univerzity objavili, že antidepresívne účinky psilocybínu sú spôsobené aktiváciou serotonínového receptora 1B, a nie len receptora 2A, ktorý je zodpovedný za halucinogénne účinky[4]. Výskumníci vytvorili nový model na štúdium antidepresívnych a anxiolytických účinkov psilocybínu na myšiach a zistili, že pozitívne behaviorálne účinky sú vedené cez receptor 1B okrem receptora 2A[4]. Táto objavená cieľová molekula by mohla umožniť vývoj modifikovaných verzií psilocínu, ktoré by zachovávali terapeutické účinky bez psychedelických halucinácií[4]. Serotonínový systém je podobný u mnohých druhov vrátane myší a ľudí, pričom receptor 1B slúži ako cieľ pre mnohé lieky proti migréne[4]. Jednotlivá dávka psilocybínu môže zmierňovať príznaky depresie a úzkosti počas niekoľkých týždňov až 6 až 12 mesiacov[4]. Tieto zistenia by mohli prekonať významné prekážky pri medicínskom použití psilocybínu tým, že by umožnili jeho terapeutické výhody bez nežiaducich psychedelických účinkov.</w:t>
      </w:r>
    </w:p>
    <w:p/>
    <w:p>
      <w:pPr>
        <w:jc w:val="center"/>
      </w:pPr>
      <w:r>
        <w:t>Vygenerované: 08.03.2026 22:00:49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