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Červené štáty najviac zasiahli znížené financovanie NIH</w:t>
      </w:r>
    </w:p>
    <w:p>
      <w:r>
        <w:t>Zdroj: STAT News</w:t>
      </w:r>
    </w:p>
    <w:p>
      <w:r>
        <w:t>Publikované: Wed, 11 Mar 2026 11:52:33 +0000</w:t>
      </w:r>
    </w:p>
    <w:p/>
    <w:p>
      <w:pPr>
        <w:pStyle w:val="Heading1"/>
      </w:pPr>
      <w:r>
        <w:t>Súhrn</w:t>
      </w:r>
    </w:p>
    <w:p>
      <w:r>
        <w:t>Americká vláda navrhuje zníženie rozpočtu Národných inštitútov zdravia (NIH) o približne 40 % na rok 2026, čo by znamenalo pokles z 48 miliárd dolárov na 27,5 miliardy dolárov[3]. Vedci v demokratických volebných obvodoch by mali dostať späť 2,1 miliardy dolárov z zrušených grantov, zatiaľ čo vedci v republikánskych obvodoch len 62 miliónov dolárov[1]. Zníženie financovania by malo za následok stratu viac ako 46 miliárd dolárov ekonomickej aktivity, pretože každý dolárinvestovaný do výskumu NIH podporuje 2,56 dolárov ekonomickej činnosti[2]. Návrh zahŕňa 39 % zníženie financovania Národného inštitútu onkológie, 38 % zníženie Národného inštitútu alergií a infekčných chorôb a 42 % zníženie Národného inštitútu starnutia[2]. Výskum ukazuje, že miliardový pokles grantov NIH by mohol viesť k osem menej schváleným liekom počas obdobia troch až desiatich rokov[3]. Konsolidácia 27 inštitútov a centier NIH na osem by mala zamerať financovanie na „skutočnú vedu"[3].</w:t>
      </w:r>
    </w:p>
    <w:p/>
    <w:p>
      <w:pPr>
        <w:jc w:val="center"/>
      </w:pPr>
      <w:r>
        <w:t>Vygenerované: 11.03.2026 13:00:35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