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Kvantifikujte nenaplnenú lekársku potrebu v rámci celej oblasti chorôb – metodológia založená na veľkom jazykovom modeli</w:t>
      </w:r>
    </w:p>
    <w:p>
      <w:r>
        <w:t>Zdroj: PLOS Medicine</w:t>
      </w:r>
    </w:p>
    <w:p>
      <w:r>
        <w:t>Publikované: 2026-03-12T14:00:00Z</w:t>
      </w:r>
    </w:p>
    <w:p/>
    <w:p>
      <w:pPr>
        <w:pStyle w:val="Heading1"/>
      </w:pPr>
      <w:r>
        <w:t>Súhrn</w:t>
      </w:r>
    </w:p>
    <w:p>
      <w:r>
        <w:t>Výskumný tím vytvoril novú metódu pomocou umelej inteligencie (veľkého jazykového modelu) na meranie nenaplnených medicínskych potrieb v rámci všetkých ľudských chorôb. Metóda definovala 11 skórovacích kritérií rozdelených do troch kategórií, ktoré umožňujú objektívne porovnávať, ktoré choroby majú najväčšiu potrebu nových liečebných postupov. Výskumníci otestovali všetkých 22 701 ľudských chorôb z databázy MONDO a všetky ich ohodnotili podľa stanoveného systému. Zhoda medzi odborníkmi bola silná, pričom 95 % hodnotení sa líšilo maximálne o jeden bod, čo potvrdzuje spoľahlivosť metódy. Výsledky vykazovali silnú koreláciu s klinickými údajmi, ako sú miery úmrtnosti a straty rokov života. Celý proces trvala približne jednu hodinu s výpočtovými nákladmi 120 USD bez chýbajúcich údajov. Táto škálovateľná metodológia umožňuje výskumníkom, univerzitám a zdravotníckym organizáciám prispôsobiť svoje výskumné priority podľa nenaplnených medicínskych potrieb a efektívnejšie rozhodovať o financovaní nových liečebných postupov.</w:t>
      </w:r>
    </w:p>
    <w:p/>
    <w:p>
      <w:pPr>
        <w:jc w:val="center"/>
      </w:pPr>
      <w:r>
        <w:t>Vygenerované: 12.03.2026 20:00:41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