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Úloha anestézie v dĺžke pobytu TKA: analýza založená na údajoch pomocou algoritmu Boruta</w:t>
      </w:r>
    </w:p>
    <w:p>
      <w:r>
        <w:t>Zdroj: Frontiers Medicine</w:t>
      </w:r>
    </w:p>
    <w:p>
      <w:r>
        <w:t>Publikované: 2026-03-16T00:00:00Z</w:t>
      </w:r>
    </w:p>
    <w:p/>
    <w:p>
      <w:pPr>
        <w:pStyle w:val="Heading1"/>
      </w:pPr>
      <w:r>
        <w:t>Súhrn</w:t>
      </w:r>
    </w:p>
    <w:p>
      <w:r>
        <w:t>Štúdia analyzovala údaje od 157 pacientov podstupujúcich operáciu kolena (TKA) s cieľom zistiť, ako typ anestézie vplýva na dĺžku pobytu v nemocnici. Výskumníci použili pokročilú metódu strojového učenia nazvanú algoritmus Boruta na identifikáciu najdôležitejších faktorov ovplyvňujúcich dobu hospitalizácie. Zistili, že pacienti pod celkovou anestéziou (GA) zostali v nemocnici priemerne 15,93 dní, zatiaľ čo pacienti pod intratekálnou anestéziou (IA) len 14 dní. Algoritmus Boruta potvrdil, že typ anestézie je dôležitý prediktor dĺžky pobytu spolu s vekom a predoperačnou hospitalizáciou pacienta. Analýza ukázala, že celková anestézia bola spojená s dlhším časom anestézie, väčšou stratou krvi a vyššou potrebou transfúzií, čo sú faktory súvisiace s predĺženou hospitalizáciou. Autori záveru, že výber intratekálnej anestézie pre vhodných pacientov by mohol potenciálne skrátiť dobu pobytu v nemocnici a zlepšiť efektívnosť zdravotnej starostlivosti.</w:t>
      </w:r>
    </w:p>
    <w:p/>
    <w:p>
      <w:pPr>
        <w:jc w:val="center"/>
      </w:pPr>
      <w:r>
        <w:t>Vygenerované: 16.03.2026 07:46:34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