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Riešenie sezónnych alergií detí</w:t>
      </w:r>
    </w:p>
    <w:p>
      <w:r>
        <w:t>Zdroj: MedPage Today</w:t>
      </w:r>
    </w:p>
    <w:p>
      <w:r>
        <w:t>Publikované: Mon, 16 Mar 2026 10:38:00 -0400</w:t>
      </w:r>
    </w:p>
    <w:p/>
    <w:p>
      <w:pPr>
        <w:pStyle w:val="Heading1"/>
      </w:pPr>
      <w:r>
        <w:t>Súhrn</w:t>
      </w:r>
    </w:p>
    <w:p>
      <w:r>
        <w:t>Sezónnu alergickú rinitídu u detí nie je vždy ľahké identifikovať, pretože jej príznaky sa podobajú na iné detské infekcie.[1] Alergická rinitída je zápalové ochorenie nosovej sliznice, ktoré postihuje 10–25 % populácie a rozdeľuje sa na sezónnu a celoročnú formu.[1] Sezónna alergická rinitída je najčastejšie alergické ochorenie postihujúce 6–10 % populácie a je vyvolané sezónnym výskytom peľov.[1] Príznaky sa prejavujú záchvatovitým kýchaním, vodnatou sekréciou z nosa, svrbením a opuchom nosovej sliznice.[1] Príznaky môžu vzniknúť bezprostredne po kontakte s alergénom alebo 8–24 hodín po expozícii.[1] Alergická rinitída môže v neskoršom štádiu prejsť do astmy alebo sa môžu obe ochorenia vyskytovať súčasne, pričom peľová astma sa vyskytuje asi u 40 % detí.[1] Možnosti liečby alergickej rinitídy sú na solídnej pôde, pričom prvou líniou sú intranazálne kortikoidy, ktoré pri pravidelnom použití znižujú zápal nosovej sliznice.[6]</w:t>
      </w:r>
    </w:p>
    <w:p/>
    <w:p>
      <w:pPr>
        <w:jc w:val="center"/>
      </w:pPr>
      <w:r>
        <w:t>Vygenerované: 16.03.2026 18:01:27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