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Mozgy s ADHD vykazujú aktivitu podobnú spánku, aj keď sú bdelé</w:t>
      </w:r>
    </w:p>
    <w:p>
      <w:r>
        <w:t>Zdroj: ScienceDaily Health</w:t>
      </w:r>
    </w:p>
    <w:p>
      <w:r>
        <w:t>Publikované: Tue, 17 Mar 2026 02:25:43 EDT</w:t>
      </w:r>
    </w:p>
    <w:p/>
    <w:p>
      <w:pPr>
        <w:pStyle w:val="Heading1"/>
      </w:pPr>
      <w:r>
        <w:t>Súhrn</w:t>
      </w:r>
    </w:p>
    <w:p>
      <w:r>
        <w:t>Výskumníci identifikovali mozgový vzorec u ľudí s ADHD, kde mozog vykazuje aktivitu podobnú spánku aj počas bdelenia. Tieto epizódy sa vyskytujú pri náročných úlohách. Sú spojené s viacerými chybami v práci. Spôsobujú pomalšie reakčné časy. Vedú k výpadkom pozornosti. Tento vzorec môže vysvetliť ťažkosti so sústredením u ľudí s ADHD.</w:t>
      </w:r>
    </w:p>
    <w:p/>
    <w:p>
      <w:pPr>
        <w:jc w:val="center"/>
      </w:pPr>
      <w:r>
        <w:t>Vygenerované: 17.03.2026 13:01:01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