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MusĂme systematickejĹĄie pristupovaĹĄ k podrĂĄzaniu rizika vĹĄetky doktori&amp;#x2019; kariéry</w:t>
      </w:r>
    </w:p>
    <w:p>
      <w:r>
        <w:t>Zdroj: BMJ</w:t>
      </w:r>
    </w:p>
    <w:p>
      <w:r>
        <w:t>Publikované: 2026-03-17T05:26:04-07:00</w:t>
      </w:r>
    </w:p>
    <w:p/>
    <w:p>
      <w:pPr>
        <w:pStyle w:val="Heading1"/>
      </w:pPr>
      <w:r>
        <w:t>Súhrn</w:t>
      </w:r>
    </w:p>
    <w:p>
      <w:r>
        <w:t>Udržiavanie a vysvetľovanie rizika pacientom a verejnosti sú kľúčové pre prácu lekára. Medicína zahŕňa vyváženie rizík a prínosov pre zdravie a blaho pacientov, aby sa dosiahol čo najpravdepodobnejší pozitívny výsledok. V praxi to znamená posudzovanie prínosov prijatia pacienta do nemocnice oproti pobytu doma. Lekári rozhodujú o poradí objednávania k praktickému lekárovi alebo ambulancii. Rozhodujú tiež o prepustení pacienta z nemocnice. Vyhodnocujú pomer rizika a prínosu začatia rozsiahlej liečby s vedľajšími účinkami oproti riziku progresie ochorenia bez liečby. Tieto rozhodnutia sú často vážne s potenciálne život ohrozujúcimi alebo život meniacimi výsledkami. Súčasťou držania rizika je akceptovanie a vysvetľovanie, že aj pri veľkej zručnosti a úsudku nemusia veci vždy dopadnúť dobre. Lekári musia chápať, ako pacienti vnímajú riziko.</w:t>
      </w:r>
    </w:p>
    <w:p/>
    <w:p>
      <w:pPr>
        <w:jc w:val="center"/>
      </w:pPr>
      <w:r>
        <w:t>Vygenerované: 17.03.2026 15:00:56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