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ISICEM 2026: Restrictive vs Liberal Physical Restraint Strategies (R2D2-ICU). Plus, Dementia Risk and Coffee and Tea Consumption</w:t>
      </w:r>
    </w:p>
    <w:p>
      <w:r>
        <w:t>Zdroj: Email Newsletter</w:t>
      </w:r>
    </w:p>
    <w:p>
      <w:r>
        <w:t>Publikované: Tue, 17 Mar 2026 14:42:56 -0500 (CDT)</w:t>
      </w:r>
    </w:p>
    <w:p/>
    <w:p>
      <w:pPr>
        <w:pStyle w:val="Heading1"/>
      </w:pPr>
      <w:r>
        <w:t>Súhrn</w:t>
      </w:r>
    </w:p>
    <w:p>
      <w:r>
        <w:t>Newsletter JAMA z 17. marca 2026, číslo 11, obsahuje informácie o štúdii R2D2-ICU. Táto randomizovaná klinická štúdia sa zaoberá porovnaním reštriktívnych a liberálnych stratégií fyzického obmedzovania u kriticky chorých pacientov. Výsledky štúdie sú sprevádzané editoriálom o vyvažovaní bezpečnosti a rizík pri používaní fyzických obmedzení v intenzívnej starostlivosti. Okrem toho newsletter obsahuje štúdiu o súvislosti medzi konzumáciou kávy a čaju a rizikom demencie a kognitívnymi funkciami.</w:t>
      </w:r>
    </w:p>
    <w:p/>
    <w:p>
      <w:pPr>
        <w:jc w:val="center"/>
      </w:pPr>
      <w:r>
        <w:t>Vygenerované: 17.03.2026 21:01:05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