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chronickej bolesti k depresii: neurogenézou riadená mikrogliálna remodelácia v hipokampálnom dentate gyrus</w:t>
      </w:r>
    </w:p>
    <w:p>
      <w:r>
        <w:t>Zdroj: Science Magazine</w:t>
      </w:r>
    </w:p>
    <w:p>
      <w:r>
        <w:t>Publikované: 2026-03-19T07:00:00Z</w:t>
      </w:r>
    </w:p>
    <w:p/>
    <w:p>
      <w:pPr>
        <w:pStyle w:val="Heading1"/>
      </w:pPr>
      <w:r>
        <w:t>Súhrn</w:t>
      </w:r>
    </w:p>
    <w:p>
      <w:r>
        <w:t>Článok skúma prechod od chronickej bolesti k depresii prostredníctvom neurogenézou riadenou remodeláciou mikrogliálnych buniek v dentate gyre hipokampu. Chronická bolesť vyvolaná periférnym nervovým poškodením aktivuje mikrogliálne bunky v hipokampe, čo vedie k oneskorenému výskytu depresívnych prejavov po 4–8 týždňoch. Tieto bunky zvyšujú expresiu TNF-α viac ako 2-násobne v hipokampe, mediálnej prefrontálnej kôre a amygdale, čím podporujú neurozápal a potláčajú neurogenezú. Aktivované mikrogliálne bunky narúšajú tvorbu nových neurónov a synaptickú plasticitu v dentate gyre. IL4-ovplyvnené mikrogliálne bunky naopak podporujú neurogenezú cez BDNF, čím zvyšujú odolnosť voči chronickému stresu a depresii. Toll-like receptory (TLR4, TLR5) a NLRP3 v mikrogliálnych bunkách regulujú neurogenezú a prispievajú k patogenéze depresie. Remodelácia mikrogliálnych buniek tak spája chronickú bolesť s depresiou cez zmeny v hipokampálnej neurogenéze.[1][2][3]</w:t>
      </w:r>
    </w:p>
    <w:p/>
    <w:p>
      <w:pPr>
        <w:jc w:val="center"/>
      </w:pPr>
      <w:r>
        <w:t>Vygenerované: 19.03.2026 20:02:44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