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Rodinný príspevok na výskum Broad Institute presahuje 1 miliardu dolárov</w:t>
      </w:r>
    </w:p>
    <w:p>
      <w:r>
        <w:t>Zdroj: STAT News</w:t>
      </w:r>
    </w:p>
    <w:p>
      <w:r>
        <w:t>Publikované: Fri, 20 Mar 2026 08:30:00 +0000</w:t>
      </w:r>
    </w:p>
    <w:p/>
    <w:p>
      <w:pPr>
        <w:pStyle w:val="Heading1"/>
      </w:pPr>
      <w:r>
        <w:t>Súhrn</w:t>
      </w:r>
    </w:p>
    <w:p>
      <w:r>
        <w:t>Rodina poskytla Broad Institute of MIT a Harvard viac ako 1 miliardu dolárov na výskum. Tento príspevok presahuje hranicu 1 miliardy dolárov a je určený na financovanie výskumu v oblasti bipolárnej poruchy a schizofrénie. Broad Institute je pripravený získať túto masívnu finančnú injekciu. Peniaze podporia pochopenie a liečbu bipolárnej poruchy. Rovnako pôjdu na výskum schizofrénie. Ide o rodinný príspevok, ktorý označuje STAT+ sekciu publikácie STAT. Tento dar je významným krokom pre inštitút spojený s MIT a Harvardom.[Žiadne ďalšie fakty z poskytnutého obsahu alebo vyhľadávacích výsledkov o štúdiách, štatistikách či hlavných zisteniach nie sú dostupné.]</w:t>
      </w:r>
    </w:p>
    <w:p/>
    <w:p>
      <w:pPr>
        <w:jc w:val="center"/>
      </w:pPr>
      <w:r>
        <w:t>Vygenerované: 20.03.2026 10:01:13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