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ImmunityBio získalo povolenie v Macau na kombinovanú terapiu Anktiva</w:t>
      </w:r>
    </w:p>
    <w:p>
      <w:r>
        <w:t>Zdroj: Pharmaceutical Technology</w:t>
      </w:r>
    </w:p>
    <w:p>
      <w:r>
        <w:t>Publikované: Mon, 23 Mar 2026 10:22:48 +0000</w:t>
      </w:r>
    </w:p>
    <w:p/>
    <w:p>
      <w:pPr>
        <w:pStyle w:val="Heading1"/>
      </w:pPr>
      <w:r>
        <w:t>Súhrn</w:t>
      </w:r>
    </w:p>
    <w:p>
      <w:r>
        <w:t>ImmunityBio získalo regulačné schválenie od Farmaceutického úradu (ISAF) Špeciálnej administratívnej oblasti Macau v Číne pre liek ANKTIVA (nogapendekin alfa inbakicept-pmln).[1][2] ANKTIVA je schválená v kombinácii s Bacillus Calmette-Guérin (BCG) pre dospelých pacientov s BCG-nezodpovedajúcim neinvazívnym karcinómom močového mechúra (NMIBC) s karcinómom in situ (CIS) s alebo bez papilárnych nádorov.[1][2] Schválenie je založené na prehľade, ktorý zohľadňuje predchádzajúce rozhodnutia FDA a EMA.[1] Ide o prvé schválenie ANKTIVA v Ázii, čo podporuje globálnu expanziu v 34 krajinách a teritóriách.[1] Schválenie vychádza z klinickej štúdie QUILT-3.032, kde dosiahla kompletnú odpoveď 71 percent pacientov s BCG-nezodpovedajúcim NMIBC s CIS a/alebo papilárnymi nádormi.[2] Mediálna dĺžka odpovede v tejto štúdii bola 26,6 mesiaca.[2] Toto schválenie je v súlade s použitím ANKTIVA v USA.[1]</w:t>
      </w:r>
    </w:p>
    <w:p/>
    <w:p>
      <w:pPr>
        <w:jc w:val="center"/>
      </w:pPr>
      <w:r>
        <w:t>Vygenerované: 23.03.2026 13:01:42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