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Najprv online: Prehľad rezistentnej hypertenzie, Súhrn smerníc o hypertenzii ACC/AHA 2025, Návrh usmernenia o Bayesiánskych metódach FDA</w:t>
      </w:r>
    </w:p>
    <w:p>
      <w:r>
        <w:t>Zdroj: Email Newsletter</w:t>
      </w:r>
    </w:p>
    <w:p>
      <w:r>
        <w:t>Publikované: Mon, 23 Mar 2026 14:16:04 -0500 (CDT)</w:t>
      </w:r>
    </w:p>
    <w:p/>
    <w:p>
      <w:pPr>
        <w:pStyle w:val="Heading1"/>
      </w:pPr>
      <w:r>
        <w:t>Súhrn</w:t>
      </w:r>
    </w:p>
    <w:p>
      <w:r>
        <w:t>Newsletter JAMA obsahuje prehľad diagnostiky a manažmentu rezistentnej hypertenzie. Publikovaný je aj súhrn smerníc ACC/AHA 2025 pre manažment hypertenzie u dospelých. Newsletter tiež obsahuje perspektívy na návrh usmernenia FDA týkajúceho sa Bayesiánskych metód v klinických skúškach. Tieto perspektívy sa zameriavajú na ochranu vedeckej integrity a dôkazných štandardov. Súčasťou je aj podcast zameraný na diagnostiku a manažment rezistentnej hypertenzie.</w:t>
      </w:r>
    </w:p>
    <w:p/>
    <w:p>
      <w:pPr>
        <w:jc w:val="center"/>
      </w:pPr>
      <w:r>
        <w:t>Vygenerované: 23.03.2026 21:01:06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