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Prípady tuberkulózy a úmrtia odvrátené pomocou PEPFAR</w:t>
      </w:r>
    </w:p>
    <w:p>
      <w:r>
        <w:t>Zdroj: NEJM</w:t>
      </w:r>
    </w:p>
    <w:p>
      <w:r>
        <w:t>Publikované: 2026-03-24T02:00:00Z</w:t>
      </w:r>
    </w:p>
    <w:p/>
    <w:p>
      <w:pPr>
        <w:pStyle w:val="Heading1"/>
      </w:pPr>
      <w:r>
        <w:t>Súhrn</w:t>
      </w:r>
    </w:p>
    <w:p>
      <w:r>
        <w:t>Článok odhaduje počet prípadov tuberkulózy (TB) a súvisiacich úmrtí medzi ľuďmi žijúcimi s HIV (PWH) v krajinách podporovaných programom PEPFAR v roku 2021. Celkovo malo 386 862 PWH tuberkulózu, z čoho PEPFAR detegoval a liečil 144 146 prípadov, čím sa prehliadlo 242 716 prípadov (63 %). Odhaduje sa, že 106 967 PWH zomrelo na TB spôsobenú tuberkulózu v tomto roku. PEPFAR hlási len neúplné údaje o úmrtiach, napríklad len 1645 TB súvisiacich úmrtí medzi takmer 18 miliónmi PWH. Štandardná screeningová metóda WHO na štyri príznaky bola použitá u 87 % PWH, pričom pozitívne testy mali len 2,7 %, čo je nižšie ako v literatúre (30–67 %). Počet prehliadnutých diagnóz klesol oproti predchádzajúcemu roku, no od roku 2018 celkovo stúpol, zatiaľ čo odhady úmrtnosti klesajú od roku 2018. Medián národného pokrytia antiretrovirálnej terapie (ART) v analyzovaných krajinách bol 80 % (rozpätie 20–60 %).[1]</w:t>
      </w:r>
    </w:p>
    <w:p/>
    <w:p>
      <w:pPr>
        <w:jc w:val="center"/>
      </w:pPr>
      <w:r>
        <w:t>Vygenerované: 25.03.2026 10:00:36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