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Psychedelické zmiernenie príznakov depresie odolnej voči liečbe</w:t>
      </w:r>
    </w:p>
    <w:p>
      <w:r>
        <w:t>Zdroj: MedPage Today</w:t>
      </w:r>
    </w:p>
    <w:p>
      <w:r>
        <w:t>Publikované: Wed, 25 Mar 2026 15:31:32 -0400</w:t>
      </w:r>
    </w:p>
    <w:p/>
    <w:p>
      <w:pPr>
        <w:pStyle w:val="Heading1"/>
      </w:pPr>
      <w:r>
        <w:t>Súhrn</w:t>
      </w:r>
    </w:p>
    <w:p>
      <w:r>
        <w:t>Randomizovaná, dvojito zaslepená, placebom kontrolovaná štúdia fázy 2b testovala inhalačné psychedelikum GH001 (mebufotenín) u 81 pacientov s depresiou odolnou voči liečbe (40 v skupine GH001, 41 v placebovej skupine).[2][3][7] Štúdia splnila primárny aj sekundárny cieľ, pričom pacienti dostali jednorazové individuálne dávkovanie v jeden deň.[1][2][5] Na 8. deň dosiahla skupina GH001 pokles skóre MADRS o 15,2 bodu oproti baseline (p&lt;0,0001), zatiaľ čo placebo skupina zaznamenala nárast o 0,3 bodu (rozdiel -15,5 bodu).[2][3][7] Remisná miera v skupine GH001 bola 57,7 %, v placebovej skupine 0 % (p&lt;0,0001).[2][7] Liečba bola dobre tolerovaná, s stabilnými vitálnymi znakmi, bez sedácie, disociatívnych príznakov či závažných nežiaducich udalostí.[2][7] Štúdia hodnotila zmeny príznakov depresie pomocou škály Montgomery-Åsberg Depression Rating Scale (MADRS).[1][2][3]</w:t>
      </w:r>
    </w:p>
    <w:p/>
    <w:p>
      <w:pPr>
        <w:jc w:val="center"/>
      </w:pPr>
      <w:r>
        <w:t>Vygenerované: 25.03.2026 22:00:56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