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odsudzujú rozšírenie odvolacích právomocí GMC po vládnej &amp;#x201c;zrade&amp;#x201d;</w:t>
      </w:r>
    </w:p>
    <w:p>
      <w:r>
        <w:t>Zdroj: BMJ</w:t>
      </w:r>
    </w:p>
    <w:p>
      <w:r>
        <w:t>Publikované: 2026-03-26T05:51:15-07:00</w:t>
      </w:r>
    </w:p>
    <w:p/>
    <w:p>
      <w:pPr>
        <w:pStyle w:val="Heading1"/>
      </w:pPr>
      <w:r>
        <w:t>Súhrn</w:t>
      </w:r>
    </w:p>
    <w:p>
      <w:r>
        <w:t>Lekári v Spojenom kráľovstve odsudzujú rozšírenie odvolacích právomocí General Medical Council (GMC) po vládnej „zrade“. Od prípadu Hadiza Bawa-Garba britskí lekári tlačia na to, aby GMC stratila právo odvolať sa proti rozhodnutiam medicínskych tribunálov, ktoré považuje za príliš mierne. Toto kontroverzné právo GMC existuje od roku 2015 a lekári ho označujú za dvojitú ohrozenie pre obvinených lekárov. Vláda súhlasila s jeho odstránením v roku 2018 po odporúčaní z hodnotenia Normana Williamsa, bývalého prezidenta Royal College of Surgeons. K zmene však nedošlo. V tomto roku sa zdalo, že sa to stane, keď generálny riaditeľ GMC Charlie Massey v januári informoval Výbor pre zdravotníctvo a sociálnu starostlivosť o plánovanej legislatívnej reforme.</w:t>
      </w:r>
    </w:p>
    <w:p/>
    <w:p>
      <w:pPr>
        <w:jc w:val="center"/>
      </w:pPr>
      <w:r>
        <w:t>Vygenerované: 26.03.2026 15:00:42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