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 7 mesiacov neskôr vláda stále neopravila rozstrieľané Windows CDC</w:t>
      </w:r>
    </w:p>
    <w:p>
      <w:r>
        <w:t>Zdroj: MedPage Today</w:t>
      </w:r>
    </w:p>
    <w:p>
      <w:r>
        <w:t>Publikované: Thu, 26 Mar 2026 10:10:37 -0400</w:t>
      </w:r>
    </w:p>
    <w:p/>
    <w:p>
      <w:pPr>
        <w:pStyle w:val="Heading1"/>
      </w:pPr>
      <w:r>
        <w:t>Súhrn</w:t>
      </w:r>
    </w:p>
    <w:p>
      <w:r>
        <w:t>Federálna vláda ešte nevymenila prestrelené okná na budove CDC, ktoré pripomínajú útok pred viac ako 7 mesiacmi. Tento fakt priznal úradujúci šéf agentúry Jay Bhattacharya v stredu. Zamestnanci CDC sa na túto situáciu pýtali. Okná zostávajú neopravene 7 mesiacov po incidente. Článok uvádza, že ide o pochmúrnú pripomienku útoku na CDC. Informácia pochádza z MedPage Today.</w:t>
      </w:r>
    </w:p>
    <w:p/>
    <w:p>
      <w:pPr>
        <w:jc w:val="center"/>
      </w:pPr>
      <w:r>
        <w:t>Vygenerované: 26.03.2026 17:01:13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